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7A" w:rsidRDefault="0023457A" w:rsidP="0023457A">
      <w:pPr>
        <w:pStyle w:val="Standard"/>
        <w:ind w:left="-5" w:right="-1" w:firstLine="226"/>
        <w:jc w:val="right"/>
        <w:rPr>
          <w:rFonts w:eastAsia="Arial Unicode MS"/>
          <w:lang w:eastAsia="zh-CN"/>
        </w:rPr>
      </w:pPr>
      <w:r>
        <w:rPr>
          <w:sz w:val="28"/>
          <w:szCs w:val="28"/>
          <w:lang w:eastAsia="en-US"/>
        </w:rPr>
        <w:t>Утверждаю</w:t>
      </w:r>
    </w:p>
    <w:p w:rsidR="0023457A" w:rsidRDefault="0023457A" w:rsidP="0023457A">
      <w:pPr>
        <w:pStyle w:val="Standard"/>
        <w:ind w:left="-5" w:right="-1" w:firstLine="226"/>
        <w:jc w:val="right"/>
        <w:rPr>
          <w:lang w:eastAsia="en-US"/>
        </w:rPr>
      </w:pPr>
      <w:r>
        <w:rPr>
          <w:sz w:val="28"/>
          <w:szCs w:val="28"/>
          <w:lang w:eastAsia="en-US"/>
        </w:rPr>
        <w:t xml:space="preserve">Директор </w:t>
      </w:r>
    </w:p>
    <w:p w:rsidR="0023457A" w:rsidRDefault="0023457A" w:rsidP="0023457A">
      <w:pPr>
        <w:pStyle w:val="Standard"/>
        <w:ind w:left="-5" w:right="-1" w:firstLine="226"/>
        <w:jc w:val="right"/>
        <w:rPr>
          <w:lang w:eastAsia="en-US"/>
        </w:rPr>
      </w:pPr>
      <w:r>
        <w:rPr>
          <w:sz w:val="28"/>
          <w:szCs w:val="28"/>
          <w:lang w:eastAsia="en-US"/>
        </w:rPr>
        <w:t>_________________</w:t>
      </w:r>
    </w:p>
    <w:p w:rsidR="0023457A" w:rsidRDefault="0023457A" w:rsidP="0023457A">
      <w:pPr>
        <w:pStyle w:val="Standard"/>
        <w:ind w:left="-5" w:right="-1" w:firstLine="226"/>
        <w:jc w:val="right"/>
        <w:rPr>
          <w:lang w:eastAsia="en-US"/>
        </w:rPr>
      </w:pPr>
      <w:proofErr w:type="spellStart"/>
      <w:r>
        <w:rPr>
          <w:sz w:val="28"/>
          <w:szCs w:val="28"/>
          <w:lang w:eastAsia="en-US"/>
        </w:rPr>
        <w:t>Хейгетян</w:t>
      </w:r>
      <w:proofErr w:type="spellEnd"/>
      <w:r>
        <w:rPr>
          <w:sz w:val="28"/>
          <w:szCs w:val="28"/>
          <w:lang w:eastAsia="en-US"/>
        </w:rPr>
        <w:t xml:space="preserve"> Ю. Е.</w:t>
      </w:r>
    </w:p>
    <w:p w:rsidR="0023457A" w:rsidRPr="0023457A" w:rsidRDefault="0023457A" w:rsidP="0023457A">
      <w:pPr>
        <w:pStyle w:val="a3"/>
        <w:tabs>
          <w:tab w:val="left" w:pos="851"/>
        </w:tabs>
        <w:ind w:left="0" w:right="-1" w:firstLine="567"/>
        <w:jc w:val="right"/>
        <w:rPr>
          <w:sz w:val="28"/>
          <w:szCs w:val="28"/>
        </w:rPr>
      </w:pPr>
      <w:r w:rsidRPr="0023457A">
        <w:rPr>
          <w:sz w:val="28"/>
          <w:szCs w:val="28"/>
        </w:rPr>
        <w:t>приказ</w:t>
      </w:r>
      <w:r w:rsidRPr="0023457A">
        <w:rPr>
          <w:sz w:val="28"/>
          <w:szCs w:val="28"/>
        </w:rPr>
        <w:t xml:space="preserve"> от 31.08.2023 №139/1</w:t>
      </w:r>
    </w:p>
    <w:p w:rsidR="0023457A" w:rsidRDefault="0023457A" w:rsidP="0023457A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</w:p>
    <w:p w:rsidR="0023457A" w:rsidRDefault="0023457A" w:rsidP="0023457A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</w:p>
    <w:p w:rsidR="0023457A" w:rsidRDefault="0023457A" w:rsidP="0023457A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</w:t>
      </w:r>
    </w:p>
    <w:p w:rsidR="0023457A" w:rsidRDefault="0023457A" w:rsidP="0023457A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учебно-воспитательных, внеурочных и социокультурных мероприятий в центре образования естественно-научной и </w:t>
      </w:r>
      <w:proofErr w:type="gramStart"/>
      <w:r>
        <w:rPr>
          <w:b/>
          <w:sz w:val="24"/>
          <w:szCs w:val="24"/>
        </w:rPr>
        <w:t>технологической</w:t>
      </w:r>
      <w:proofErr w:type="gramEnd"/>
      <w:r>
        <w:rPr>
          <w:b/>
          <w:sz w:val="24"/>
          <w:szCs w:val="24"/>
        </w:rPr>
        <w:t xml:space="preserve"> направленностей </w:t>
      </w:r>
    </w:p>
    <w:p w:rsidR="0023457A" w:rsidRDefault="0023457A" w:rsidP="0023457A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«Точка роста»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на 2023-2024 учебный год</w:t>
      </w:r>
    </w:p>
    <w:p w:rsidR="0023457A" w:rsidRDefault="0023457A" w:rsidP="0023457A">
      <w:pPr>
        <w:pStyle w:val="a3"/>
        <w:tabs>
          <w:tab w:val="left" w:pos="851"/>
        </w:tabs>
        <w:ind w:left="0"/>
        <w:jc w:val="center"/>
        <w:rPr>
          <w:sz w:val="24"/>
          <w:szCs w:val="24"/>
        </w:rPr>
      </w:pPr>
    </w:p>
    <w:tbl>
      <w:tblPr>
        <w:tblStyle w:val="a4"/>
        <w:tblW w:w="9973" w:type="dxa"/>
        <w:jc w:val="center"/>
        <w:tblInd w:w="0" w:type="dxa"/>
        <w:tblLook w:val="04A0" w:firstRow="1" w:lastRow="0" w:firstColumn="1" w:lastColumn="0" w:noHBand="0" w:noVBand="1"/>
      </w:tblPr>
      <w:tblGrid>
        <w:gridCol w:w="735"/>
        <w:gridCol w:w="3832"/>
        <w:gridCol w:w="1856"/>
        <w:gridCol w:w="1550"/>
        <w:gridCol w:w="2000"/>
      </w:tblGrid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участников мероприятия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проведения мероприятия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 за реализацию мероприятия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Планирование работы на 2023-2024 учебный год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 УВР, руководитель ЦО «Точка роста»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 2023г.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 УВР, руководитель ЦО «Точка роста»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курсов внеурочной деятельности, программ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Сотрудники Центра, учителя-предметники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Булгурян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К.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Руководитель центра </w:t>
            </w:r>
            <w:proofErr w:type="gramStart"/>
            <w:r>
              <w:rPr>
                <w:sz w:val="24"/>
                <w:szCs w:val="24"/>
                <w:lang w:eastAsia="en-US"/>
              </w:rPr>
              <w:t>ТР</w:t>
            </w:r>
            <w:proofErr w:type="gramEnd"/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конкурсах и конференциях различного уровня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Мастер-классы педагогов центра «Точка роста» по вопросам преподавания физики, химии, биологии с использованием современного оборудования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Учителя предметники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Круглый стол «Анализ работы за 2023-2024 учебный год. Планирование работы на 2024-2025 учебный год»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Педагогические работники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 2024 г.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Руководитель </w:t>
            </w:r>
            <w:proofErr w:type="gramStart"/>
            <w:r>
              <w:rPr>
                <w:sz w:val="24"/>
                <w:szCs w:val="24"/>
                <w:lang w:eastAsia="en-US"/>
              </w:rPr>
              <w:t>ТР</w:t>
            </w:r>
            <w:proofErr w:type="gramEnd"/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Экологический диктант 2023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 2023г.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gramStart"/>
            <w:r>
              <w:rPr>
                <w:sz w:val="24"/>
                <w:szCs w:val="24"/>
                <w:lang w:eastAsia="en-US"/>
              </w:rPr>
              <w:t>школьного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муниципальных этапов Всероссийской олимпиады школьников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Обучающиеся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 – октябрь, ноябрь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обучающихся в школьном туре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 предметам </w:t>
            </w:r>
            <w:proofErr w:type="gramStart"/>
            <w:r>
              <w:rPr>
                <w:sz w:val="24"/>
                <w:szCs w:val="24"/>
                <w:lang w:eastAsia="en-US"/>
              </w:rPr>
              <w:t>естественно-научной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направленности на платформе «Сириус»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Обучающиеся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 – октябрь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Эко-акция: «Сдай макулатуру, спаси дерево!»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Обучающиеся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Всероссийская акция для школьников «Урок цифры»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участия обучающихся в федеральных проектах «Билет в будущее», «</w:t>
            </w:r>
            <w:proofErr w:type="spellStart"/>
            <w:r>
              <w:rPr>
                <w:sz w:val="24"/>
                <w:szCs w:val="24"/>
                <w:lang w:eastAsia="en-US"/>
              </w:rPr>
              <w:t>ПроеКТОриЯ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Финансовая грамотность (учебная деятельность) Онлайн уроки, семейный бюджет, деловые игры, всероссийское тестирование по функциональной грамотности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Обучающиеся, педагоги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Предзащита проектных работ обучающихся 10 класса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Защита проектных работ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обучающимися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10 класса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во Всероссийской образовательной акции «Урок цифры»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Выпуск новостей по Точке роста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Обучающиеся, педагоги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Булгурян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К.</w:t>
            </w:r>
          </w:p>
        </w:tc>
      </w:tr>
      <w:tr w:rsidR="0023457A" w:rsidTr="0023457A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A" w:rsidRDefault="0023457A" w:rsidP="00A5096A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организации, социальных сетях и иных информационных ресурсах.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Обучающиеся, педагоги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О.</w:t>
            </w:r>
          </w:p>
          <w:p w:rsidR="0023457A" w:rsidRDefault="0023457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Булгурян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 К.</w:t>
            </w:r>
          </w:p>
        </w:tc>
      </w:tr>
    </w:tbl>
    <w:p w:rsidR="0023457A" w:rsidRDefault="0023457A" w:rsidP="0023457A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</w:p>
    <w:p w:rsidR="0023457A" w:rsidRDefault="0023457A" w:rsidP="0023457A">
      <w:pPr>
        <w:tabs>
          <w:tab w:val="left" w:pos="851"/>
        </w:tabs>
        <w:jc w:val="both"/>
        <w:rPr>
          <w:sz w:val="26"/>
          <w:szCs w:val="26"/>
        </w:rPr>
      </w:pPr>
    </w:p>
    <w:p w:rsidR="0023457A" w:rsidRDefault="0023457A" w:rsidP="0023457A">
      <w:pPr>
        <w:shd w:val="clear" w:color="auto" w:fill="FFFFFF"/>
        <w:jc w:val="both"/>
        <w:rPr>
          <w:color w:val="1A1A1A"/>
          <w:sz w:val="26"/>
          <w:szCs w:val="26"/>
        </w:rPr>
      </w:pPr>
    </w:p>
    <w:p w:rsidR="0023457A" w:rsidRDefault="0023457A" w:rsidP="0023457A">
      <w:pPr>
        <w:jc w:val="both"/>
        <w:rPr>
          <w:sz w:val="26"/>
          <w:szCs w:val="26"/>
        </w:rPr>
      </w:pPr>
    </w:p>
    <w:p w:rsidR="00E5388A" w:rsidRDefault="00E5388A"/>
    <w:sectPr w:rsidR="00E5388A" w:rsidSect="002345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218B9"/>
    <w:multiLevelType w:val="hybridMultilevel"/>
    <w:tmpl w:val="4BA088B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7A"/>
    <w:rsid w:val="0023457A"/>
    <w:rsid w:val="00E5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57A"/>
    <w:pPr>
      <w:ind w:left="720"/>
      <w:contextualSpacing/>
    </w:pPr>
  </w:style>
  <w:style w:type="table" w:styleId="a4">
    <w:name w:val="Table Grid"/>
    <w:basedOn w:val="a1"/>
    <w:uiPriority w:val="59"/>
    <w:rsid w:val="0023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345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57A"/>
    <w:pPr>
      <w:ind w:left="720"/>
      <w:contextualSpacing/>
    </w:pPr>
  </w:style>
  <w:style w:type="table" w:styleId="a4">
    <w:name w:val="Table Grid"/>
    <w:basedOn w:val="a1"/>
    <w:uiPriority w:val="59"/>
    <w:rsid w:val="0023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345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2023-12-24T14:09:00Z</dcterms:created>
  <dcterms:modified xsi:type="dcterms:W3CDTF">2023-12-24T14:11:00Z</dcterms:modified>
</cp:coreProperties>
</file>